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B41614"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lang w:val="en-US" w:eastAsia="zh-CN"/>
        </w:rPr>
        <w:t>单元</w:t>
      </w:r>
      <w:r>
        <w:rPr>
          <w:rFonts w:hint="eastAsia" w:ascii="黑体" w:hAnsi="黑体" w:eastAsia="黑体" w:cs="黑体"/>
        </w:rPr>
        <w:t>2 负载的Y型连接</w:t>
      </w:r>
    </w:p>
    <w:p w14:paraId="09078A35">
      <w:pPr>
        <w:rPr>
          <w:rFonts w:hint="eastAsia"/>
        </w:rPr>
      </w:pPr>
    </w:p>
    <w:p w14:paraId="34163F9A">
      <w:pPr>
        <w:rPr>
          <w:rFonts w:hint="eastAsia"/>
        </w:rPr>
      </w:pPr>
    </w:p>
    <w:p w14:paraId="6BBC0634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szCs w:val="21"/>
          <w:lang w:val="en-GB"/>
        </w:rPr>
        <w:t>．</w:t>
      </w:r>
      <w:r>
        <w:rPr>
          <w:rFonts w:hint="eastAsia"/>
        </w:rPr>
        <w:t xml:space="preserve">三相四线制电路中，电源线的中性线上规定不得加装保险丝。（ </w:t>
      </w:r>
      <w:r>
        <w:rPr>
          <w:rFonts w:hint="eastAsia" w:asciiTheme="minorEastAsia" w:hAnsiTheme="minorEastAsia"/>
          <w:lang w:val="en-US" w:eastAsia="zh-CN"/>
        </w:rPr>
        <w:t xml:space="preserve">   </w:t>
      </w:r>
      <w:r>
        <w:rPr>
          <w:rFonts w:hint="eastAsia"/>
        </w:rPr>
        <w:t xml:space="preserve"> ）</w:t>
      </w:r>
    </w:p>
    <w:p w14:paraId="6722B2AD">
      <w:pP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参考答案：正确</w:t>
      </w:r>
    </w:p>
    <w:p w14:paraId="58A0748F">
      <w:pP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</w:p>
    <w:p w14:paraId="7102D4C2">
      <w:pPr>
        <w:rPr>
          <w:rFonts w:hint="eastAsia"/>
        </w:rPr>
      </w:pPr>
      <w:r>
        <w:rPr>
          <w:rFonts w:hint="eastAsia"/>
        </w:rPr>
        <w:t xml:space="preserve">2. 在负载为星形连接的对称三相电路中，各线电流与相应的相电流的关系是（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 ）。</w:t>
      </w:r>
    </w:p>
    <w:p w14:paraId="5CDB0885">
      <w:pPr>
        <w:ind w:firstLine="210" w:firstLineChars="100"/>
        <w:rPr>
          <w:rFonts w:hint="eastAsia"/>
        </w:rPr>
      </w:pPr>
      <w:r>
        <w:t>A. </w:t>
      </w:r>
      <w:r>
        <w:rPr>
          <w:rFonts w:hint="eastAsia"/>
        </w:rPr>
        <w:t>大小、相位都相等</w:t>
      </w:r>
    </w:p>
    <w:p w14:paraId="1555C0BB">
      <w:pPr>
        <w:ind w:firstLine="210" w:firstLineChars="100"/>
        <w:rPr>
          <w:rFonts w:hint="eastAsia"/>
        </w:rPr>
      </w:pPr>
      <w:r>
        <w:t>B. </w:t>
      </w:r>
      <w:r>
        <w:rPr>
          <w:rFonts w:hint="eastAsia"/>
        </w:rPr>
        <w:t>大小相等、线电流超前相应的相电流</w:t>
      </w:r>
    </w:p>
    <w:p w14:paraId="50D93424">
      <w:pPr>
        <w:ind w:firstLine="210" w:firstLineChars="100"/>
        <w:rPr>
          <w:rFonts w:hint="eastAsia"/>
        </w:rPr>
      </w:pPr>
      <w:r>
        <w:t>C. </w:t>
      </w:r>
      <w:r>
        <w:rPr>
          <w:rFonts w:hint="eastAsia"/>
        </w:rPr>
        <w:t>线电流大小为相电流大小的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>
            <m:ctrlPr>
              <w:rPr>
                <w:rFonts w:ascii="Cambria Math" w:hAnsi="Cambria Math"/>
                <w:i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</w:rPr>
            </m:ctrlPr>
          </m:e>
        </m:rad>
      </m:oMath>
      <w:r>
        <w:rPr>
          <w:rFonts w:hint="eastAsia"/>
        </w:rPr>
        <w:t>倍、线电流超前相应的相电流</w:t>
      </w:r>
    </w:p>
    <w:p w14:paraId="38461F26">
      <w:pPr>
        <w:ind w:firstLine="210" w:firstLineChars="100"/>
        <w:rPr>
          <w:rFonts w:hint="eastAsia"/>
        </w:rPr>
      </w:pPr>
      <w:r>
        <w:t>D. </w:t>
      </w:r>
      <w:r>
        <w:rPr>
          <w:rFonts w:hint="eastAsia"/>
        </w:rPr>
        <w:t>线电流大小为相电流大小的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>
            <m:ctrlPr>
              <w:rPr>
                <w:rFonts w:ascii="Cambria Math" w:hAnsi="Cambria Math"/>
                <w:i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</w:rPr>
            </m:ctrlPr>
          </m:e>
        </m:rad>
      </m:oMath>
      <w:r>
        <w:rPr>
          <w:rFonts w:hint="eastAsia"/>
        </w:rPr>
        <w:t>倍、线电流滞后相应的相电流</w:t>
      </w:r>
    </w:p>
    <w:p w14:paraId="3DA69F9B">
      <w:pP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参考答案：A</w:t>
      </w:r>
    </w:p>
    <w:p w14:paraId="4BE36377">
      <w:pP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</w:p>
    <w:p w14:paraId="11117A5F">
      <w:pPr>
        <w:rPr>
          <w:rFonts w:hint="eastAsia" w:eastAsiaTheme="minorEastAsia"/>
          <w:lang w:val="en-US" w:eastAsia="zh-CN"/>
        </w:rPr>
      </w:pPr>
      <w:r>
        <w:rPr>
          <w:rFonts w:hint="eastAsia"/>
        </w:rPr>
        <w:t xml:space="preserve">3. 三相不对称负载的星形联接，若中性线断线，电流、电压及负载将发生（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 ）</w:t>
      </w:r>
    </w:p>
    <w:p w14:paraId="30D16387">
      <w:pPr>
        <w:ind w:firstLine="210" w:firstLineChars="100"/>
        <w:rPr>
          <w:rFonts w:hint="eastAsia"/>
        </w:rPr>
      </w:pPr>
      <w:r>
        <w:rPr>
          <w:rFonts w:hint="eastAsia"/>
        </w:rPr>
        <w:t>A.电压不变，只是电流不一样。负载能正常工作。</w:t>
      </w:r>
    </w:p>
    <w:p w14:paraId="36AD4A5E">
      <w:pPr>
        <w:ind w:firstLine="210" w:firstLineChars="100"/>
        <w:rPr>
          <w:rFonts w:hint="eastAsia"/>
        </w:rPr>
      </w:pPr>
      <w:r>
        <w:rPr>
          <w:rFonts w:hint="eastAsia"/>
        </w:rPr>
        <w:t>B.电压不变，电流也不变。负载正常工作。</w:t>
      </w:r>
    </w:p>
    <w:p w14:paraId="28F117E5">
      <w:pPr>
        <w:ind w:firstLine="210" w:firstLineChars="100"/>
        <w:rPr>
          <w:rFonts w:hint="eastAsia"/>
        </w:rPr>
      </w:pPr>
      <w:r>
        <w:rPr>
          <w:rFonts w:hint="eastAsia"/>
        </w:rPr>
        <w:t>C.各相电流、电压都发生变化，会使负载不能正常工作或损坏。</w:t>
      </w:r>
    </w:p>
    <w:p w14:paraId="2E92E7A4">
      <w:pPr>
        <w:ind w:firstLine="210" w:firstLineChars="100"/>
        <w:rPr>
          <w:rFonts w:hint="eastAsia"/>
        </w:rPr>
      </w:pPr>
      <w:r>
        <w:rPr>
          <w:rFonts w:hint="eastAsia"/>
        </w:rPr>
        <w:t>D.不一定电压会产生变化，只要断开负载，负载就不会损坏。</w:t>
      </w:r>
    </w:p>
    <w:p w14:paraId="38B751E3">
      <w:pP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参考答案：C</w:t>
      </w:r>
    </w:p>
    <w:p w14:paraId="30B9B196">
      <w:pP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</w:p>
    <w:p w14:paraId="5F4D6724">
      <w:pPr>
        <w:adjustRightInd w:val="0"/>
        <w:snapToGrid w:val="0"/>
        <w:spacing w:line="300" w:lineRule="auto"/>
        <w:ind w:left="420" w:hanging="420" w:hangingChars="200"/>
        <w:jc w:val="left"/>
        <w:rPr>
          <w:rFonts w:hint="eastAsia" w:eastAsiaTheme="minorEastAsia"/>
          <w:szCs w:val="21"/>
          <w:lang w:eastAsia="zh-CN"/>
        </w:rPr>
      </w:pPr>
      <w:r>
        <w:rPr>
          <w:rFonts w:hint="eastAsia"/>
          <w:szCs w:val="21"/>
          <w:lang w:val="en-GB"/>
        </w:rPr>
        <w:t>4．</w:t>
      </w:r>
      <w:r>
        <w:rPr>
          <w:rFonts w:hint="eastAsia" w:hAnsi="宋体"/>
          <w:szCs w:val="21"/>
        </w:rPr>
        <w:t>三相电源的相电压为</w:t>
      </w:r>
      <w:r>
        <w:rPr>
          <w:szCs w:val="21"/>
        </w:rPr>
        <w:t>220V</w:t>
      </w:r>
      <w:r>
        <w:rPr>
          <w:rFonts w:hint="eastAsia" w:hAnsi="宋体"/>
          <w:szCs w:val="21"/>
        </w:rPr>
        <w:t>且为</w:t>
      </w:r>
      <w:r>
        <w:rPr>
          <w:rFonts w:hAnsi="宋体"/>
          <w:szCs w:val="21"/>
        </w:rPr>
        <w:t>Y</w:t>
      </w:r>
      <w:r>
        <w:rPr>
          <w:rFonts w:hint="eastAsia" w:hAnsi="宋体"/>
          <w:szCs w:val="21"/>
        </w:rPr>
        <w:t>型联接，则线电压为</w:t>
      </w:r>
      <w:r>
        <w:rPr>
          <w:rFonts w:hint="eastAsia" w:ascii="宋体" w:hAnsi="宋体"/>
          <w:szCs w:val="21"/>
        </w:rPr>
        <w:t xml:space="preserve">（  </w:t>
      </w:r>
      <w:r>
        <w:rPr>
          <w:rFonts w:hint="eastAsia" w:ascii="宋体" w:hAnsi="宋体"/>
          <w:szCs w:val="21"/>
          <w:lang w:val="en-US" w:eastAsia="zh-CN"/>
        </w:rPr>
        <w:t xml:space="preserve"> </w:t>
      </w:r>
      <w:r>
        <w:rPr>
          <w:rFonts w:hint="eastAsia" w:ascii="宋体" w:hAnsi="宋体"/>
          <w:szCs w:val="21"/>
        </w:rPr>
        <w:t xml:space="preserve"> ）</w:t>
      </w:r>
      <w:r>
        <w:rPr>
          <w:rFonts w:hint="eastAsia" w:ascii="宋体" w:hAnsi="宋体"/>
          <w:szCs w:val="21"/>
          <w:lang w:eastAsia="zh-CN"/>
        </w:rPr>
        <w:t>。</w:t>
      </w:r>
    </w:p>
    <w:p w14:paraId="5D8A35DE">
      <w:pPr>
        <w:adjustRightInd w:val="0"/>
        <w:snapToGrid w:val="0"/>
        <w:spacing w:line="300" w:lineRule="auto"/>
        <w:ind w:firstLine="420" w:firstLineChars="200"/>
        <w:rPr>
          <w:szCs w:val="21"/>
        </w:rPr>
      </w:pPr>
      <w:r>
        <w:rPr>
          <w:szCs w:val="21"/>
        </w:rPr>
        <w:t>A</w:t>
      </w:r>
      <w:r>
        <w:rPr>
          <w:rFonts w:hint="eastAsia" w:hAnsi="宋体"/>
          <w:szCs w:val="21"/>
        </w:rPr>
        <w:t>．</w:t>
      </w:r>
      <w:r>
        <w:rPr>
          <w:szCs w:val="21"/>
        </w:rPr>
        <w:t>220V          B</w:t>
      </w:r>
      <w:r>
        <w:rPr>
          <w:rFonts w:hint="eastAsia" w:hAnsi="宋体"/>
          <w:szCs w:val="21"/>
        </w:rPr>
        <w:t>．</w:t>
      </w:r>
      <w:r>
        <w:rPr>
          <w:szCs w:val="21"/>
        </w:rPr>
        <w:t>380V             C</w:t>
      </w:r>
      <w:r>
        <w:rPr>
          <w:rFonts w:hint="eastAsia" w:hAnsi="宋体"/>
          <w:szCs w:val="21"/>
        </w:rPr>
        <w:t>．</w:t>
      </w:r>
      <w:r>
        <w:rPr>
          <w:szCs w:val="21"/>
        </w:rPr>
        <w:t xml:space="preserve">311V  </w:t>
      </w:r>
      <w:r>
        <w:rPr>
          <w:color w:val="000000"/>
          <w:szCs w:val="21"/>
        </w:rPr>
        <w:t xml:space="preserve">        D</w:t>
      </w:r>
      <w:r>
        <w:rPr>
          <w:rFonts w:hint="eastAsia" w:hAnsi="宋体"/>
          <w:szCs w:val="21"/>
        </w:rPr>
        <w:t>．</w:t>
      </w:r>
      <w:r>
        <w:rPr>
          <w:rFonts w:hAnsi="宋体"/>
          <w:szCs w:val="21"/>
        </w:rPr>
        <w:t>658V</w:t>
      </w:r>
      <w:r>
        <w:rPr>
          <w:szCs w:val="21"/>
        </w:rPr>
        <w:t xml:space="preserve"> </w:t>
      </w:r>
    </w:p>
    <w:p w14:paraId="2F7ACF98">
      <w:pPr>
        <w:adjustRightInd w:val="0"/>
        <w:snapToGrid w:val="0"/>
        <w:spacing w:line="300" w:lineRule="auto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参考答案：B</w:t>
      </w:r>
    </w:p>
    <w:p w14:paraId="021D7F54">
      <w:pPr>
        <w:adjustRightInd w:val="0"/>
        <w:snapToGrid w:val="0"/>
        <w:spacing w:line="300" w:lineRule="auto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</w:p>
    <w:p w14:paraId="7AB66ECD">
      <w:pPr>
        <w:adjustRightInd w:val="0"/>
        <w:snapToGrid w:val="0"/>
        <w:spacing w:line="300" w:lineRule="auto"/>
        <w:jc w:val="left"/>
        <w:rPr>
          <w:rFonts w:hint="eastAsia" w:eastAsiaTheme="minorEastAsia"/>
          <w:szCs w:val="21"/>
          <w:lang w:eastAsia="zh-CN"/>
        </w:rPr>
      </w:pPr>
      <w:r>
        <w:rPr>
          <w:rFonts w:hint="eastAsia"/>
          <w:szCs w:val="21"/>
        </w:rPr>
        <w:t>5．</w:t>
      </w:r>
      <w:r>
        <w:rPr>
          <w:rFonts w:hint="eastAsia" w:hAnsi="宋体"/>
          <w:szCs w:val="21"/>
        </w:rPr>
        <w:t>三相电路的线电压为</w:t>
      </w:r>
      <w:r>
        <w:rPr>
          <w:szCs w:val="21"/>
        </w:rPr>
        <w:t>380V</w:t>
      </w:r>
      <w:r>
        <w:rPr>
          <w:rFonts w:hint="eastAsia" w:hAnsi="宋体"/>
          <w:szCs w:val="21"/>
        </w:rPr>
        <w:t>，对称负载每相额定电压为</w:t>
      </w:r>
      <w:r>
        <w:rPr>
          <w:rFonts w:hAnsi="宋体"/>
          <w:szCs w:val="21"/>
        </w:rPr>
        <w:t>220V</w:t>
      </w:r>
      <w:r>
        <w:rPr>
          <w:rFonts w:hint="eastAsia" w:hAnsi="宋体"/>
          <w:szCs w:val="21"/>
        </w:rPr>
        <w:t>，则负载的联接应为（</w:t>
      </w:r>
      <w:r>
        <w:rPr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szCs w:val="21"/>
        </w:rPr>
        <w:t xml:space="preserve"> </w:t>
      </w:r>
      <w:r>
        <w:rPr>
          <w:rFonts w:hint="eastAsia" w:hAnsi="宋体"/>
          <w:szCs w:val="21"/>
        </w:rPr>
        <w:t>）</w:t>
      </w:r>
      <w:r>
        <w:rPr>
          <w:rFonts w:hint="eastAsia" w:hAnsi="宋体"/>
          <w:szCs w:val="21"/>
          <w:lang w:eastAsia="zh-CN"/>
        </w:rPr>
        <w:t>。</w:t>
      </w:r>
    </w:p>
    <w:p w14:paraId="264CBF93">
      <w:pPr>
        <w:spacing w:line="300" w:lineRule="auto"/>
        <w:ind w:firstLine="420" w:firstLineChars="200"/>
        <w:rPr>
          <w:rFonts w:ascii="宋体" w:hAnsi="宋体"/>
          <w:b/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．</w:t>
      </w:r>
      <w:r>
        <w:rPr>
          <w:szCs w:val="21"/>
        </w:rPr>
        <w:t>Y</w:t>
      </w:r>
      <w:r>
        <w:rPr>
          <w:rFonts w:hint="eastAsia"/>
          <w:szCs w:val="21"/>
        </w:rPr>
        <w:t>型联接</w:t>
      </w:r>
      <w:r>
        <w:rPr>
          <w:szCs w:val="21"/>
        </w:rPr>
        <w:t xml:space="preserve">   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B</w:t>
      </w:r>
      <w:r>
        <w:rPr>
          <w:rFonts w:hint="eastAsia"/>
          <w:szCs w:val="21"/>
        </w:rPr>
        <w:t>．</w:t>
      </w:r>
      <w:r>
        <w:rPr>
          <w:szCs w:val="21"/>
        </w:rPr>
        <w:t>Δ</w:t>
      </w:r>
      <w:r>
        <w:rPr>
          <w:rFonts w:hint="eastAsia"/>
          <w:szCs w:val="21"/>
        </w:rPr>
        <w:t>型联接</w:t>
      </w:r>
      <w:r>
        <w:rPr>
          <w:szCs w:val="21"/>
        </w:rPr>
        <w:t xml:space="preserve">         C</w:t>
      </w:r>
      <w:r>
        <w:rPr>
          <w:rFonts w:hint="eastAsia"/>
          <w:szCs w:val="21"/>
        </w:rPr>
        <w:t>．串联</w:t>
      </w:r>
      <w:r>
        <w:rPr>
          <w:szCs w:val="21"/>
        </w:rPr>
        <w:t xml:space="preserve">     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  D</w:t>
      </w:r>
      <w:r>
        <w:rPr>
          <w:rFonts w:hint="eastAsia"/>
          <w:szCs w:val="21"/>
        </w:rPr>
        <w:t>．并联</w:t>
      </w:r>
    </w:p>
    <w:p w14:paraId="50825854">
      <w:pP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参考答案：A</w:t>
      </w:r>
    </w:p>
    <w:p w14:paraId="32138E24">
      <w:pP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</w:p>
    <w:p w14:paraId="46B371C0">
      <w:pPr>
        <w:rPr>
          <w:rFonts w:hint="eastAsia"/>
        </w:rPr>
      </w:pPr>
      <w:r>
        <w:rPr>
          <w:rFonts w:hint="eastAsia"/>
        </w:rPr>
        <w:t xml:space="preserve">6. 在三相四线制中，当三相负载不平衡时，三相电压相等，中性线电流（ </w:t>
      </w:r>
      <w:r>
        <w:rPr>
          <w:rFonts w:hint="eastAsia"/>
          <w:lang w:val="en-US" w:eastAsia="zh-CN"/>
        </w:rPr>
        <w:t xml:space="preserve">  </w:t>
      </w:r>
      <w:bookmarkStart w:id="0" w:name="_GoBack"/>
      <w:bookmarkEnd w:id="0"/>
      <w:r>
        <w:rPr>
          <w:rFonts w:hint="eastAsia"/>
        </w:rPr>
        <w:t xml:space="preserve"> ）。</w:t>
      </w:r>
    </w:p>
    <w:p w14:paraId="7C5FE751">
      <w:pPr>
        <w:spacing w:line="300" w:lineRule="auto"/>
        <w:ind w:firstLine="420" w:firstLineChars="200"/>
        <w:rPr>
          <w:rFonts w:ascii="宋体" w:hAnsi="宋体"/>
          <w:b/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．等于零</w:t>
      </w:r>
      <w:r>
        <w:rPr>
          <w:szCs w:val="21"/>
        </w:rPr>
        <w:t xml:space="preserve">   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B</w:t>
      </w:r>
      <w:r>
        <w:rPr>
          <w:rFonts w:hint="eastAsia"/>
          <w:szCs w:val="21"/>
        </w:rPr>
        <w:t>．不等于零</w:t>
      </w:r>
      <w:r>
        <w:rPr>
          <w:szCs w:val="21"/>
        </w:rPr>
        <w:t xml:space="preserve">     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C</w:t>
      </w:r>
      <w:r>
        <w:rPr>
          <w:rFonts w:hint="eastAsia"/>
          <w:szCs w:val="21"/>
        </w:rPr>
        <w:t>．增大</w:t>
      </w:r>
      <w:r>
        <w:rPr>
          <w:szCs w:val="21"/>
        </w:rPr>
        <w:t xml:space="preserve">     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  D</w:t>
      </w:r>
      <w:r>
        <w:rPr>
          <w:rFonts w:hint="eastAsia"/>
          <w:szCs w:val="21"/>
        </w:rPr>
        <w:t>．减小</w:t>
      </w:r>
    </w:p>
    <w:p w14:paraId="52D8EA7E">
      <w:pPr>
        <w:rPr>
          <w:rFonts w:hint="default"/>
          <w:lang w:val="en-US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参考答案：D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A7F21"/>
    <w:rsid w:val="002A7F21"/>
    <w:rsid w:val="00492A4D"/>
    <w:rsid w:val="00534963"/>
    <w:rsid w:val="00664ACC"/>
    <w:rsid w:val="00935BBD"/>
    <w:rsid w:val="00945C58"/>
    <w:rsid w:val="00AF5807"/>
    <w:rsid w:val="00CA461D"/>
    <w:rsid w:val="00F56494"/>
    <w:rsid w:val="26C058E0"/>
    <w:rsid w:val="41BC44D2"/>
    <w:rsid w:val="70CA2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440</Words>
  <Characters>476</Characters>
  <Lines>4</Lines>
  <Paragraphs>1</Paragraphs>
  <TotalTime>1</TotalTime>
  <ScaleCrop>false</ScaleCrop>
  <LinksUpToDate>false</LinksUpToDate>
  <CharactersWithSpaces>581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2019-07-22T09:26:00Z</dcterms:created>
  <dc:creator>HP</dc:creator>
  <cp:lastModifiedBy>雨晴</cp:lastModifiedBy>
  <dcterms:modified xsi:type="dcterms:W3CDTF">2025-09-03T07:17:23Z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eyJoZGlkIjoiODNhYjQxZGU2OWJiYTljMGVkNWMwMzJlN2JlNmY5ZDQiLCJ1c2VySWQiOiI0MjgzMjkwNzcifQ==</vt:lpwstr>
  </property>
  <property fmtid="{D5CDD505-2E9C-101B-9397-08002B2CF9AE}" pid="3" name="KSOProductBuildVer">
    <vt:lpwstr>2052-12.1.0.22529</vt:lpwstr>
  </property>
  <property fmtid="{D5CDD505-2E9C-101B-9397-08002B2CF9AE}" pid="4" name="ICV">
    <vt:lpwstr>829CA3BE3C5A4DFBB39AB219BFDA8465_12</vt:lpwstr>
  </property>
</Properties>
</file>